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ст.19.13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Крмелева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дминистративной ответственности: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3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Крмлмев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Крупской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д.13 кв.7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попросил свою бывшую супругу </w:t>
      </w:r>
      <w:r>
        <w:rPr>
          <w:rFonts w:ascii="Times New Roman" w:eastAsia="Times New Roman" w:hAnsi="Times New Roman" w:cs="Times New Roman"/>
          <w:sz w:val="26"/>
          <w:szCs w:val="26"/>
        </w:rPr>
        <w:t>Кремлеву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r>
        <w:rPr>
          <w:rFonts w:ascii="Times New Roman" w:eastAsia="Times New Roman" w:hAnsi="Times New Roman" w:cs="Times New Roman"/>
          <w:sz w:val="26"/>
          <w:szCs w:val="26"/>
        </w:rPr>
        <w:t>позвонить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дежурную часть МО МВД России «Ханты-Мансийский»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сообщить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ул.Крупской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д.13 бегает мужчина с ножом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Кремлев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сообщил, что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Кремлев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обстоятельства произошедшего не помнит, так как, находился в состоянии алкогольного опьянения.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19.13 КоАП РФ установлена административная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Кремлевым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366283 от 19.02.2026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Сапегина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Д.Г. от 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правонарушения,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Кремлева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20.01.2026, объяснением свидетеля </w:t>
      </w:r>
      <w:r>
        <w:rPr>
          <w:rFonts w:ascii="Times New Roman" w:eastAsia="Times New Roman" w:hAnsi="Times New Roman" w:cs="Times New Roman"/>
          <w:sz w:val="26"/>
          <w:szCs w:val="26"/>
        </w:rPr>
        <w:t>Кремлевой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от 20.01.2026,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считает относимыми и допустимыми доказательствами,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Кремлева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заведомо ложном вызове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полиции </w:t>
      </w:r>
      <w:r>
        <w:rPr>
          <w:rFonts w:ascii="Times New Roman" w:eastAsia="Times New Roman" w:hAnsi="Times New Roman" w:cs="Times New Roman"/>
          <w:sz w:val="26"/>
          <w:szCs w:val="26"/>
        </w:rPr>
        <w:t>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Кремлева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квалифицирует по ст.</w:t>
      </w:r>
      <w:r>
        <w:rPr>
          <w:rFonts w:ascii="Times New Roman" w:eastAsia="Times New Roman" w:hAnsi="Times New Roman" w:cs="Times New Roman"/>
          <w:sz w:val="26"/>
          <w:szCs w:val="26"/>
        </w:rPr>
        <w:t>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>–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23.1, 29.10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Кремлева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ст.19.13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30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0412365400725003192619108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№05-</w:t>
    </w:r>
    <w:r>
      <w:rPr>
        <w:rFonts w:ascii="Times New Roman" w:eastAsia="Times New Roman" w:hAnsi="Times New Roman" w:cs="Times New Roman"/>
        <w:sz w:val="22"/>
        <w:szCs w:val="22"/>
      </w:rPr>
      <w:t>319</w:t>
    </w:r>
    <w:r>
      <w:rPr>
        <w:rFonts w:ascii="Times New Roman" w:eastAsia="Times New Roman" w:hAnsi="Times New Roman" w:cs="Times New Roman"/>
        <w:sz w:val="22"/>
        <w:szCs w:val="22"/>
      </w:rPr>
      <w:t>/2803/2026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